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5265"/>
      </w:tblGrid>
      <w:tr w:rsidR="00DE6FB2" w14:paraId="7D542805" w14:textId="77777777">
        <w:trPr>
          <w:trHeight w:val="420"/>
          <w:tblHeader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DEE19" w14:textId="77777777" w:rsidR="00DE6FB2" w:rsidRDefault="00393E30">
            <w:pPr>
              <w:widowControl w:val="0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Natalia </w:t>
            </w:r>
            <w:proofErr w:type="spellStart"/>
            <w:r>
              <w:rPr>
                <w:b/>
                <w:sz w:val="26"/>
                <w:szCs w:val="26"/>
              </w:rPr>
              <w:t>Manola</w:t>
            </w:r>
            <w:proofErr w:type="spellEnd"/>
            <w:r>
              <w:rPr>
                <w:b/>
                <w:sz w:val="26"/>
                <w:szCs w:val="26"/>
              </w:rPr>
              <w:t xml:space="preserve"> - </w:t>
            </w:r>
            <w:proofErr w:type="spellStart"/>
            <w:r>
              <w:rPr>
                <w:b/>
                <w:sz w:val="26"/>
                <w:szCs w:val="26"/>
              </w:rPr>
              <w:t>Unlocking</w:t>
            </w:r>
            <w:proofErr w:type="spellEnd"/>
            <w:r>
              <w:rPr>
                <w:b/>
                <w:sz w:val="26"/>
                <w:szCs w:val="26"/>
              </w:rPr>
              <w:t xml:space="preserve"> Value: </w:t>
            </w:r>
            <w:proofErr w:type="spellStart"/>
            <w:r>
              <w:rPr>
                <w:b/>
                <w:sz w:val="26"/>
                <w:szCs w:val="26"/>
              </w:rPr>
              <w:t>How</w:t>
            </w:r>
            <w:proofErr w:type="spellEnd"/>
            <w:r>
              <w:rPr>
                <w:b/>
                <w:sz w:val="26"/>
                <w:szCs w:val="26"/>
              </w:rPr>
              <w:t xml:space="preserve"> Open </w:t>
            </w:r>
            <w:proofErr w:type="spellStart"/>
            <w:r>
              <w:rPr>
                <w:b/>
                <w:sz w:val="26"/>
                <w:szCs w:val="26"/>
              </w:rPr>
              <w:t>Scholarly</w:t>
            </w:r>
            <w:proofErr w:type="spellEnd"/>
            <w:r>
              <w:rPr>
                <w:b/>
                <w:sz w:val="26"/>
                <w:szCs w:val="26"/>
              </w:rPr>
              <w:t xml:space="preserve"> Communication Infrastructure Transf</w:t>
            </w:r>
            <w:r>
              <w:rPr>
                <w:b/>
                <w:sz w:val="26"/>
                <w:szCs w:val="26"/>
              </w:rPr>
              <w:t>orms Research Outcomes</w:t>
            </w:r>
          </w:p>
        </w:tc>
      </w:tr>
      <w:tr w:rsidR="00DE6FB2" w14:paraId="2D5BEE17" w14:textId="77777777">
        <w:trPr>
          <w:tblHeader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3A3C" w14:textId="77777777" w:rsidR="00DE6FB2" w:rsidRDefault="00393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DFC7CC1" wp14:editId="2A4AABBE">
                  <wp:extent cx="2238375" cy="2235200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D15C" w14:textId="77777777" w:rsidR="00DE6FB2" w:rsidRDefault="00393E30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Natalia </w:t>
            </w:r>
            <w:proofErr w:type="spellStart"/>
            <w:r>
              <w:rPr>
                <w:b/>
                <w:sz w:val="24"/>
                <w:szCs w:val="24"/>
              </w:rPr>
              <w:t>Manola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is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the</w:t>
            </w:r>
            <w:proofErr w:type="spellEnd"/>
            <w:r>
              <w:rPr>
                <w:b/>
                <w:sz w:val="24"/>
                <w:szCs w:val="24"/>
              </w:rPr>
              <w:t xml:space="preserve"> CEO </w:t>
            </w:r>
            <w:proofErr w:type="spellStart"/>
            <w:r>
              <w:rPr>
                <w:b/>
                <w:sz w:val="24"/>
                <w:szCs w:val="24"/>
              </w:rPr>
              <w:t>of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OpenAIRE</w:t>
            </w:r>
            <w:proofErr w:type="spellEnd"/>
            <w:r>
              <w:rPr>
                <w:b/>
                <w:sz w:val="24"/>
                <w:szCs w:val="24"/>
              </w:rPr>
              <w:t xml:space="preserve"> legal </w:t>
            </w:r>
            <w:proofErr w:type="spellStart"/>
            <w:r>
              <w:rPr>
                <w:b/>
                <w:sz w:val="24"/>
                <w:szCs w:val="24"/>
              </w:rPr>
              <w:t>entity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</w:rPr>
              <w:t xml:space="preserve">a non-profit </w:t>
            </w:r>
            <w:proofErr w:type="spellStart"/>
            <w:r>
              <w:rPr>
                <w:b/>
              </w:rPr>
              <w:t>pan</w:t>
            </w:r>
            <w:proofErr w:type="spellEnd"/>
            <w:r>
              <w:rPr>
                <w:b/>
              </w:rPr>
              <w:t xml:space="preserve"> European e-Infrastructure </w:t>
            </w:r>
            <w:proofErr w:type="spellStart"/>
            <w:r>
              <w:rPr>
                <w:b/>
              </w:rPr>
              <w:t>supporting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scholarly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communication</w:t>
            </w:r>
            <w:proofErr w:type="spellEnd"/>
            <w:r>
              <w:rPr>
                <w:b/>
              </w:rPr>
              <w:t xml:space="preserve"> and open </w:t>
            </w:r>
            <w:proofErr w:type="spellStart"/>
            <w:r>
              <w:rPr>
                <w:b/>
              </w:rPr>
              <w:t>science</w:t>
            </w:r>
            <w:proofErr w:type="spellEnd"/>
            <w:r>
              <w:rPr>
                <w:b/>
              </w:rPr>
              <w:t xml:space="preserve"> in Europe.</w:t>
            </w:r>
          </w:p>
          <w:p w14:paraId="7E6A8DC9" w14:textId="77777777" w:rsidR="00DE6FB2" w:rsidRDefault="00DE6FB2">
            <w:pPr>
              <w:widowControl w:val="0"/>
              <w:spacing w:line="240" w:lineRule="auto"/>
              <w:jc w:val="both"/>
              <w:rPr>
                <w:b/>
              </w:rPr>
            </w:pPr>
          </w:p>
          <w:p w14:paraId="58CE5047" w14:textId="77777777" w:rsidR="00DE6FB2" w:rsidRDefault="00393E30">
            <w:pPr>
              <w:widowControl w:val="0"/>
              <w:spacing w:line="240" w:lineRule="auto"/>
              <w:jc w:val="both"/>
            </w:pPr>
            <w:r>
              <w:t xml:space="preserve">Natalia </w:t>
            </w:r>
            <w:proofErr w:type="spellStart"/>
            <w:r>
              <w:t>Manola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CEO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OpenAIRE</w:t>
            </w:r>
            <w:proofErr w:type="spellEnd"/>
            <w:r>
              <w:t xml:space="preserve"> AMKE (www.openaire.eu), a non-profit </w:t>
            </w:r>
            <w:proofErr w:type="spellStart"/>
            <w:r>
              <w:t>pan</w:t>
            </w:r>
            <w:proofErr w:type="spellEnd"/>
            <w:r>
              <w:t xml:space="preserve"> European e-Infrastructure </w:t>
            </w:r>
            <w:proofErr w:type="spellStart"/>
            <w:r>
              <w:t>supporting</w:t>
            </w:r>
            <w:proofErr w:type="spellEnd"/>
            <w:r>
              <w:t xml:space="preserve"> </w:t>
            </w:r>
            <w:proofErr w:type="spellStart"/>
            <w:r>
              <w:t>scholarly</w:t>
            </w:r>
            <w:proofErr w:type="spellEnd"/>
            <w:r>
              <w:t xml:space="preserve"> </w:t>
            </w:r>
            <w:proofErr w:type="spellStart"/>
            <w:r>
              <w:t>communication</w:t>
            </w:r>
            <w:proofErr w:type="spellEnd"/>
            <w:r>
              <w:t xml:space="preserve"> and open </w:t>
            </w:r>
            <w:proofErr w:type="spellStart"/>
            <w:r>
              <w:t>science</w:t>
            </w:r>
            <w:proofErr w:type="spellEnd"/>
            <w:r>
              <w:t xml:space="preserve"> in Europe. Natalia </w:t>
            </w:r>
            <w:proofErr w:type="spellStart"/>
            <w:r>
              <w:t>Manola</w:t>
            </w:r>
            <w:proofErr w:type="spellEnd"/>
            <w:r>
              <w:t xml:space="preserve"> </w:t>
            </w:r>
            <w:proofErr w:type="spellStart"/>
            <w:r>
              <w:t>holds</w:t>
            </w:r>
            <w:proofErr w:type="spellEnd"/>
            <w:r>
              <w:t xml:space="preserve"> a Physics </w:t>
            </w:r>
            <w:proofErr w:type="spellStart"/>
            <w:r>
              <w:t>degree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University </w:t>
            </w:r>
            <w:proofErr w:type="spellStart"/>
            <w:r>
              <w:t>of</w:t>
            </w:r>
            <w:proofErr w:type="spellEnd"/>
            <w:r>
              <w:t xml:space="preserve"> Athens, and an MS in </w:t>
            </w:r>
            <w:proofErr w:type="spellStart"/>
            <w:r>
              <w:t>Electrical</w:t>
            </w:r>
            <w:proofErr w:type="spellEnd"/>
            <w:r>
              <w:t xml:space="preserve"> and Computing Engineering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University </w:t>
            </w:r>
            <w:proofErr w:type="spellStart"/>
            <w:r>
              <w:t>of</w:t>
            </w:r>
            <w:proofErr w:type="spellEnd"/>
            <w:r>
              <w:t xml:space="preserve"> Wisconsin at Madison and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worked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a Software Engineer and </w:t>
            </w:r>
            <w:proofErr w:type="spellStart"/>
            <w:r>
              <w:t>Architect</w:t>
            </w:r>
            <w:proofErr w:type="spellEnd"/>
            <w:r>
              <w:t xml:space="preserve"> in </w:t>
            </w:r>
            <w:proofErr w:type="spellStart"/>
            <w:r>
              <w:t>t</w:t>
            </w:r>
            <w:r>
              <w:t>he</w:t>
            </w:r>
            <w:proofErr w:type="spellEnd"/>
            <w:r>
              <w:t xml:space="preserve"> </w:t>
            </w:r>
            <w:proofErr w:type="spellStart"/>
            <w:r>
              <w:t>Bioinformatics</w:t>
            </w:r>
            <w:proofErr w:type="spellEnd"/>
            <w:r>
              <w:t xml:space="preserve"> </w:t>
            </w:r>
            <w:proofErr w:type="spellStart"/>
            <w:r>
              <w:t>commercial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. </w:t>
            </w:r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expertise</w:t>
            </w:r>
            <w:proofErr w:type="spellEnd"/>
            <w:r>
              <w:t xml:space="preserve"> in Open Science </w:t>
            </w:r>
            <w:proofErr w:type="spellStart"/>
            <w:r>
              <w:t>policies</w:t>
            </w:r>
            <w:proofErr w:type="spellEnd"/>
            <w:r>
              <w:t xml:space="preserve"> and </w:t>
            </w:r>
            <w:proofErr w:type="spellStart"/>
            <w:r>
              <w:t>implementation</w:t>
            </w:r>
            <w:proofErr w:type="spellEnd"/>
            <w:r>
              <w:t xml:space="preserve">, </w:t>
            </w:r>
            <w:proofErr w:type="spellStart"/>
            <w:r>
              <w:t>having</w:t>
            </w:r>
            <w:proofErr w:type="spellEnd"/>
            <w:r>
              <w:t xml:space="preserve"> </w:t>
            </w:r>
            <w:proofErr w:type="spellStart"/>
            <w:r>
              <w:t>served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EOSC Executive Board 2019-20, and in </w:t>
            </w:r>
            <w:proofErr w:type="spellStart"/>
            <w:r>
              <w:t>the</w:t>
            </w:r>
            <w:proofErr w:type="spellEnd"/>
            <w:r>
              <w:t xml:space="preserve"> Open Science Policy </w:t>
            </w:r>
            <w:proofErr w:type="spellStart"/>
            <w:r>
              <w:t>Platform</w:t>
            </w:r>
            <w:proofErr w:type="spellEnd"/>
            <w:r>
              <w:t xml:space="preserve"> (2016-17), an EC High Level Advisory Group </w:t>
            </w:r>
            <w:proofErr w:type="spellStart"/>
            <w:r>
              <w:t>provide</w:t>
            </w:r>
            <w:proofErr w:type="spellEnd"/>
            <w:r>
              <w:t xml:space="preserve"> </w:t>
            </w:r>
            <w:proofErr w:type="spellStart"/>
            <w:r>
              <w:t>advice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>
              <w:t>he</w:t>
            </w:r>
            <w:proofErr w:type="spellEnd"/>
            <w:r>
              <w:t xml:space="preserve"> </w:t>
            </w:r>
            <w:proofErr w:type="spellStart"/>
            <w:r>
              <w:t>development</w:t>
            </w:r>
            <w:proofErr w:type="spellEnd"/>
            <w:r>
              <w:t xml:space="preserve"> and </w:t>
            </w:r>
            <w:proofErr w:type="spellStart"/>
            <w:r>
              <w:t>implementation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open </w:t>
            </w:r>
            <w:proofErr w:type="spellStart"/>
            <w:r>
              <w:t>science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 in Europe.</w:t>
            </w:r>
          </w:p>
          <w:p w14:paraId="7DEAA229" w14:textId="77777777" w:rsidR="00DE6FB2" w:rsidRDefault="00DE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8963558" w14:textId="77777777" w:rsidR="00DE6FB2" w:rsidRDefault="00DE6FB2"/>
    <w:p w14:paraId="25893694" w14:textId="77777777" w:rsidR="00DE6FB2" w:rsidRDefault="00DE6FB2"/>
    <w:sectPr w:rsidR="00DE6FB2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9207F" w14:textId="77777777" w:rsidR="00393E30" w:rsidRDefault="00393E30">
      <w:pPr>
        <w:spacing w:line="240" w:lineRule="auto"/>
      </w:pPr>
      <w:r>
        <w:separator/>
      </w:r>
    </w:p>
  </w:endnote>
  <w:endnote w:type="continuationSeparator" w:id="0">
    <w:p w14:paraId="708424A9" w14:textId="77777777" w:rsidR="00393E30" w:rsidRDefault="00393E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7E406" w14:textId="77777777" w:rsidR="00393E30" w:rsidRDefault="00393E30">
      <w:pPr>
        <w:spacing w:line="240" w:lineRule="auto"/>
      </w:pPr>
      <w:r>
        <w:separator/>
      </w:r>
    </w:p>
  </w:footnote>
  <w:footnote w:type="continuationSeparator" w:id="0">
    <w:p w14:paraId="1BC23648" w14:textId="77777777" w:rsidR="00393E30" w:rsidRDefault="00393E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2DD1" w14:textId="77777777" w:rsidR="00DE6FB2" w:rsidRDefault="00DE6F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459CD"/>
    <w:multiLevelType w:val="multilevel"/>
    <w:tmpl w:val="9DAEAF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7E2F12"/>
    <w:multiLevelType w:val="multilevel"/>
    <w:tmpl w:val="EBD048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FB2"/>
    <w:rsid w:val="001F14C5"/>
    <w:rsid w:val="00344999"/>
    <w:rsid w:val="00393E30"/>
    <w:rsid w:val="007E4ABE"/>
    <w:rsid w:val="00B869D1"/>
    <w:rsid w:val="00DE6FB2"/>
    <w:rsid w:val="00FE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ED661"/>
  <w15:docId w15:val="{96580CAB-1781-4341-9BB7-D5A9A52C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856</Characters>
  <Application>Microsoft Office Word</Application>
  <DocSecurity>0</DocSecurity>
  <Lines>7</Lines>
  <Paragraphs>2</Paragraphs>
  <ScaleCrop>false</ScaleCrop>
  <Company>International Hellenic University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Maragakis</dc:creator>
  <cp:lastModifiedBy>Michael Maragakis</cp:lastModifiedBy>
  <cp:revision>2</cp:revision>
  <dcterms:created xsi:type="dcterms:W3CDTF">2024-06-02T09:28:00Z</dcterms:created>
  <dcterms:modified xsi:type="dcterms:W3CDTF">2024-06-02T09:28:00Z</dcterms:modified>
</cp:coreProperties>
</file>